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FC93" w14:textId="77777777" w:rsidR="00AC375F" w:rsidRDefault="00AC375F" w:rsidP="00A504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04E9A1D" wp14:editId="327B0DE6">
            <wp:simplePos x="0" y="0"/>
            <wp:positionH relativeFrom="column">
              <wp:posOffset>-581025</wp:posOffset>
            </wp:positionH>
            <wp:positionV relativeFrom="paragraph">
              <wp:posOffset>133350</wp:posOffset>
            </wp:positionV>
            <wp:extent cx="1857375" cy="3657600"/>
            <wp:effectExtent l="0" t="0" r="9525" b="0"/>
            <wp:wrapTight wrapText="bothSides">
              <wp:wrapPolygon edited="0">
                <wp:start x="0" y="0"/>
                <wp:lineTo x="0" y="21488"/>
                <wp:lineTo x="21489" y="21488"/>
                <wp:lineTo x="21489" y="0"/>
                <wp:lineTo x="0" y="0"/>
              </wp:wrapPolygon>
            </wp:wrapTight>
            <wp:docPr id="1" name="Picture 1" descr="C:\Users\seller\Downloads\ZRA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ler\Downloads\ZRALogo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15FE7" w14:textId="77777777" w:rsidR="00AC375F" w:rsidRDefault="00AC375F" w:rsidP="00A504E9">
      <w:pPr>
        <w:jc w:val="center"/>
        <w:rPr>
          <w:rFonts w:ascii="Arial" w:hAnsi="Arial" w:cs="Arial"/>
          <w:b/>
          <w:u w:val="single"/>
        </w:rPr>
      </w:pPr>
    </w:p>
    <w:p w14:paraId="6B090C37" w14:textId="24AA5923" w:rsidR="00993D2C" w:rsidRPr="00A504E9" w:rsidRDefault="009313DB" w:rsidP="00A504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ZRA Subsidy</w:t>
      </w:r>
      <w:r w:rsidR="00A504E9" w:rsidRPr="00A504E9">
        <w:rPr>
          <w:rFonts w:ascii="Arial" w:hAnsi="Arial" w:cs="Arial"/>
          <w:b/>
          <w:u w:val="single"/>
        </w:rPr>
        <w:t xml:space="preserve"> to Attend the Annual Conference</w:t>
      </w:r>
    </w:p>
    <w:p w14:paraId="55267804" w14:textId="77777777" w:rsidR="00A504E9" w:rsidRPr="00A504E9" w:rsidRDefault="00A504E9">
      <w:pPr>
        <w:rPr>
          <w:rFonts w:ascii="Arial" w:hAnsi="Arial" w:cs="Arial"/>
        </w:rPr>
      </w:pPr>
    </w:p>
    <w:p w14:paraId="3FD709CB" w14:textId="504763B7" w:rsidR="00A504E9" w:rsidRPr="00A504E9" w:rsidRDefault="00A504E9" w:rsidP="00AC375F">
      <w:pPr>
        <w:jc w:val="both"/>
        <w:rPr>
          <w:rFonts w:ascii="Arial" w:hAnsi="Arial" w:cs="Arial"/>
        </w:rPr>
      </w:pPr>
      <w:r w:rsidRPr="00A504E9">
        <w:rPr>
          <w:rFonts w:ascii="Arial" w:hAnsi="Arial" w:cs="Arial"/>
        </w:rPr>
        <w:t xml:space="preserve">One of the most important events in the ZRA calendar is our annual conference.  This is an opportunity for animal records professionals to gather, network, and learn from each other.  </w:t>
      </w:r>
      <w:r w:rsidR="002C061E">
        <w:rPr>
          <w:rFonts w:ascii="Arial" w:hAnsi="Arial" w:cs="Arial"/>
        </w:rPr>
        <w:t xml:space="preserve">Many </w:t>
      </w:r>
      <w:r w:rsidRPr="00A504E9">
        <w:rPr>
          <w:rFonts w:ascii="Arial" w:hAnsi="Arial" w:cs="Arial"/>
        </w:rPr>
        <w:t>institutions have a single animal records professional</w:t>
      </w:r>
      <w:r w:rsidR="002C061E">
        <w:rPr>
          <w:rFonts w:ascii="Arial" w:hAnsi="Arial" w:cs="Arial"/>
        </w:rPr>
        <w:t>;</w:t>
      </w:r>
      <w:r w:rsidR="002C061E" w:rsidRPr="00A504E9">
        <w:rPr>
          <w:rFonts w:ascii="Arial" w:hAnsi="Arial" w:cs="Arial"/>
        </w:rPr>
        <w:t xml:space="preserve"> </w:t>
      </w:r>
      <w:r w:rsidRPr="00A504E9">
        <w:rPr>
          <w:rFonts w:ascii="Arial" w:hAnsi="Arial" w:cs="Arial"/>
        </w:rPr>
        <w:t xml:space="preserve">this event allows ZRA members to </w:t>
      </w:r>
      <w:r w:rsidR="007262E6">
        <w:rPr>
          <w:rFonts w:ascii="Arial" w:hAnsi="Arial" w:cs="Arial"/>
        </w:rPr>
        <w:t>connect with others working</w:t>
      </w:r>
      <w:r w:rsidR="002C061E">
        <w:rPr>
          <w:rFonts w:ascii="Arial" w:hAnsi="Arial" w:cs="Arial"/>
        </w:rPr>
        <w:t xml:space="preserve"> in this</w:t>
      </w:r>
      <w:r w:rsidR="007262E6" w:rsidRPr="007262E6">
        <w:rPr>
          <w:rFonts w:ascii="Arial" w:hAnsi="Arial" w:cs="Arial"/>
        </w:rPr>
        <w:t xml:space="preserve"> </w:t>
      </w:r>
      <w:r w:rsidR="007262E6">
        <w:rPr>
          <w:rFonts w:ascii="Arial" w:hAnsi="Arial" w:cs="Arial"/>
        </w:rPr>
        <w:t>very niche field and establish relationships that</w:t>
      </w:r>
      <w:r w:rsidR="005F4910">
        <w:rPr>
          <w:rFonts w:ascii="Arial" w:hAnsi="Arial" w:cs="Arial"/>
        </w:rPr>
        <w:t xml:space="preserve"> will be helpful when future needs arise.</w:t>
      </w:r>
      <w:r w:rsidR="002C061E">
        <w:rPr>
          <w:rFonts w:ascii="Arial" w:hAnsi="Arial" w:cs="Arial"/>
        </w:rPr>
        <w:t xml:space="preserve"> </w:t>
      </w:r>
    </w:p>
    <w:p w14:paraId="379F9081" w14:textId="77777777" w:rsidR="00A504E9" w:rsidRPr="00A504E9" w:rsidRDefault="00A504E9" w:rsidP="00AC375F">
      <w:pPr>
        <w:jc w:val="both"/>
        <w:rPr>
          <w:rFonts w:ascii="Arial" w:hAnsi="Arial" w:cs="Arial"/>
        </w:rPr>
      </w:pPr>
      <w:bookmarkStart w:id="0" w:name="_GoBack"/>
      <w:bookmarkEnd w:id="0"/>
    </w:p>
    <w:p w14:paraId="7F7783F2" w14:textId="1D371402" w:rsidR="00A504E9" w:rsidRDefault="00A504E9" w:rsidP="00AC375F">
      <w:pPr>
        <w:jc w:val="both"/>
        <w:rPr>
          <w:rFonts w:ascii="Arial" w:hAnsi="Arial" w:cs="Arial"/>
        </w:rPr>
      </w:pPr>
      <w:r w:rsidRPr="00A504E9">
        <w:rPr>
          <w:rFonts w:ascii="Arial" w:hAnsi="Arial" w:cs="Arial"/>
        </w:rPr>
        <w:t xml:space="preserve">Unfortunately, not every institution </w:t>
      </w:r>
      <w:r w:rsidR="00284400">
        <w:rPr>
          <w:rFonts w:ascii="Arial" w:hAnsi="Arial" w:cs="Arial"/>
        </w:rPr>
        <w:t xml:space="preserve">is </w:t>
      </w:r>
      <w:r w:rsidR="00402BAF">
        <w:rPr>
          <w:rFonts w:ascii="Arial" w:hAnsi="Arial" w:cs="Arial"/>
        </w:rPr>
        <w:t>financially</w:t>
      </w:r>
      <w:r w:rsidR="002C061E">
        <w:rPr>
          <w:rFonts w:ascii="Arial" w:hAnsi="Arial" w:cs="Arial"/>
        </w:rPr>
        <w:t xml:space="preserve"> cap</w:t>
      </w:r>
      <w:r w:rsidRPr="00A504E9">
        <w:rPr>
          <w:rFonts w:ascii="Arial" w:hAnsi="Arial" w:cs="Arial"/>
        </w:rPr>
        <w:t xml:space="preserve">able </w:t>
      </w:r>
      <w:r w:rsidR="002C061E">
        <w:rPr>
          <w:rFonts w:ascii="Arial" w:hAnsi="Arial" w:cs="Arial"/>
        </w:rPr>
        <w:t>of</w:t>
      </w:r>
      <w:r w:rsidR="002C061E" w:rsidRPr="00A504E9">
        <w:rPr>
          <w:rFonts w:ascii="Arial" w:hAnsi="Arial" w:cs="Arial"/>
        </w:rPr>
        <w:t xml:space="preserve"> </w:t>
      </w:r>
      <w:r w:rsidRPr="00A504E9">
        <w:rPr>
          <w:rFonts w:ascii="Arial" w:hAnsi="Arial" w:cs="Arial"/>
        </w:rPr>
        <w:t>send</w:t>
      </w:r>
      <w:r w:rsidR="002C061E">
        <w:rPr>
          <w:rFonts w:ascii="Arial" w:hAnsi="Arial" w:cs="Arial"/>
        </w:rPr>
        <w:t>ing</w:t>
      </w:r>
      <w:r w:rsidRPr="00A504E9">
        <w:rPr>
          <w:rFonts w:ascii="Arial" w:hAnsi="Arial" w:cs="Arial"/>
        </w:rPr>
        <w:t xml:space="preserve"> their records staff to the conference each year.  In acknowledgement of that, the Zoological Registrars Association has set aside funds </w:t>
      </w:r>
      <w:r>
        <w:rPr>
          <w:rFonts w:ascii="Arial" w:hAnsi="Arial" w:cs="Arial"/>
        </w:rPr>
        <w:t xml:space="preserve">to support </w:t>
      </w:r>
      <w:r w:rsidRPr="00A504E9">
        <w:rPr>
          <w:rFonts w:ascii="Arial" w:hAnsi="Arial" w:cs="Arial"/>
        </w:rPr>
        <w:t xml:space="preserve">members who want to attend </w:t>
      </w:r>
      <w:r w:rsidR="002C614D">
        <w:rPr>
          <w:rFonts w:ascii="Arial" w:hAnsi="Arial" w:cs="Arial"/>
        </w:rPr>
        <w:t xml:space="preserve">the </w:t>
      </w:r>
      <w:r w:rsidRPr="00A504E9">
        <w:rPr>
          <w:rFonts w:ascii="Arial" w:hAnsi="Arial" w:cs="Arial"/>
        </w:rPr>
        <w:t>conference, but who are financially unable to do so.</w:t>
      </w:r>
      <w:r w:rsidR="008637E6">
        <w:rPr>
          <w:rFonts w:ascii="Arial" w:hAnsi="Arial" w:cs="Arial"/>
        </w:rPr>
        <w:t xml:space="preserve">  These funds are available to all </w:t>
      </w:r>
      <w:r w:rsidR="008A0828">
        <w:rPr>
          <w:rFonts w:ascii="Arial" w:hAnsi="Arial" w:cs="Arial"/>
        </w:rPr>
        <w:t>Professional and Associate category members</w:t>
      </w:r>
      <w:r w:rsidR="008637E6">
        <w:rPr>
          <w:rFonts w:ascii="Arial" w:hAnsi="Arial" w:cs="Arial"/>
        </w:rPr>
        <w:t>.</w:t>
      </w:r>
    </w:p>
    <w:p w14:paraId="270DC803" w14:textId="77777777" w:rsidR="008637E6" w:rsidRDefault="008637E6">
      <w:pPr>
        <w:rPr>
          <w:rFonts w:ascii="Arial" w:hAnsi="Arial" w:cs="Arial"/>
        </w:rPr>
      </w:pPr>
    </w:p>
    <w:p w14:paraId="56BEE08C" w14:textId="6B7FEB16" w:rsidR="005A19AD" w:rsidRDefault="005A19AD">
      <w:pPr>
        <w:rPr>
          <w:rFonts w:ascii="Arial" w:hAnsi="Arial" w:cs="Arial"/>
        </w:rPr>
      </w:pPr>
      <w:r>
        <w:rPr>
          <w:rFonts w:ascii="Arial" w:hAnsi="Arial" w:cs="Arial"/>
        </w:rPr>
        <w:t>There are two funds available to ZRA members: a scholarship</w:t>
      </w:r>
      <w:r w:rsidR="00000ABB">
        <w:rPr>
          <w:rFonts w:ascii="Arial" w:hAnsi="Arial" w:cs="Arial"/>
        </w:rPr>
        <w:t xml:space="preserve"> to </w:t>
      </w:r>
      <w:proofErr w:type="gramStart"/>
      <w:r w:rsidR="00000ABB">
        <w:rPr>
          <w:rFonts w:ascii="Arial" w:hAnsi="Arial" w:cs="Arial"/>
        </w:rPr>
        <w:t>be awarded</w:t>
      </w:r>
      <w:proofErr w:type="gramEnd"/>
      <w:r>
        <w:rPr>
          <w:rFonts w:ascii="Arial" w:hAnsi="Arial" w:cs="Arial"/>
        </w:rPr>
        <w:t xml:space="preserve"> to a first-time presenter and a subsidy</w:t>
      </w:r>
      <w:r w:rsidR="00000ABB">
        <w:rPr>
          <w:rFonts w:ascii="Arial" w:hAnsi="Arial" w:cs="Arial"/>
        </w:rPr>
        <w:t xml:space="preserve"> to be</w:t>
      </w:r>
      <w:r>
        <w:rPr>
          <w:rFonts w:ascii="Arial" w:hAnsi="Arial" w:cs="Arial"/>
        </w:rPr>
        <w:t xml:space="preserve"> awarded to a member with little to no financial support from an institution.</w:t>
      </w:r>
      <w:r w:rsidR="009A74AA">
        <w:rPr>
          <w:rFonts w:ascii="Arial" w:hAnsi="Arial" w:cs="Arial"/>
        </w:rPr>
        <w:t xml:space="preserve">  </w:t>
      </w:r>
      <w:r w:rsidR="008A0828">
        <w:rPr>
          <w:rFonts w:ascii="Arial" w:hAnsi="Arial" w:cs="Arial"/>
        </w:rPr>
        <w:t>This application is for the subsidy.</w:t>
      </w:r>
    </w:p>
    <w:p w14:paraId="277D0D5A" w14:textId="77777777" w:rsidR="008A0828" w:rsidRDefault="008A0828" w:rsidP="008A0828">
      <w:pPr>
        <w:rPr>
          <w:rFonts w:ascii="Arial" w:hAnsi="Arial" w:cs="Arial"/>
          <w:b/>
          <w:color w:val="FF0000"/>
        </w:rPr>
      </w:pPr>
    </w:p>
    <w:p w14:paraId="65DF22AF" w14:textId="22440B95" w:rsidR="008A0828" w:rsidRDefault="008A0828" w:rsidP="008A0828">
      <w:pPr>
        <w:rPr>
          <w:rFonts w:ascii="Arial" w:hAnsi="Arial" w:cs="Arial"/>
        </w:rPr>
      </w:pPr>
      <w:r>
        <w:rPr>
          <w:rFonts w:ascii="Arial" w:hAnsi="Arial" w:cs="Arial"/>
          <w:b/>
        </w:rPr>
        <w:t>Award Disbursement</w:t>
      </w:r>
    </w:p>
    <w:p w14:paraId="3C42877D" w14:textId="77777777" w:rsidR="008A0828" w:rsidRDefault="008A0828" w:rsidP="008A08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Award</w:t>
      </w:r>
      <w:r w:rsidRPr="00A005E1">
        <w:rPr>
          <w:rFonts w:ascii="Arial" w:hAnsi="Arial" w:cs="Arial"/>
        </w:rPr>
        <w:t xml:space="preserve"> </w:t>
      </w:r>
      <w:proofErr w:type="gramStart"/>
      <w:r w:rsidRPr="00A005E1">
        <w:rPr>
          <w:rFonts w:ascii="Arial" w:hAnsi="Arial" w:cs="Arial"/>
        </w:rPr>
        <w:t>will be presented</w:t>
      </w:r>
      <w:proofErr w:type="gramEnd"/>
      <w:r w:rsidRPr="00A005E1">
        <w:rPr>
          <w:rFonts w:ascii="Arial" w:hAnsi="Arial" w:cs="Arial"/>
        </w:rPr>
        <w:t xml:space="preserve"> at the </w:t>
      </w:r>
      <w:r>
        <w:rPr>
          <w:rFonts w:ascii="Arial" w:hAnsi="Arial" w:cs="Arial"/>
        </w:rPr>
        <w:t>A</w:t>
      </w:r>
      <w:r w:rsidRPr="00A005E1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>C</w:t>
      </w:r>
      <w:r w:rsidRPr="00A005E1">
        <w:rPr>
          <w:rFonts w:ascii="Arial" w:hAnsi="Arial" w:cs="Arial"/>
        </w:rPr>
        <w:t xml:space="preserve">onference in check form, unless other arrangements (e.g., PayPal transfer) are requested by the award winner and approved by the Board.  </w:t>
      </w:r>
    </w:p>
    <w:p w14:paraId="5F54A02C" w14:textId="77777777" w:rsidR="008A0828" w:rsidRDefault="008A0828" w:rsidP="008A08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award </w:t>
      </w:r>
      <w:proofErr w:type="gramStart"/>
      <w:r>
        <w:rPr>
          <w:rFonts w:ascii="Arial" w:hAnsi="Arial" w:cs="Arial"/>
        </w:rPr>
        <w:t>may be used</w:t>
      </w:r>
      <w:proofErr w:type="gramEnd"/>
      <w:r>
        <w:rPr>
          <w:rFonts w:ascii="Arial" w:hAnsi="Arial" w:cs="Arial"/>
        </w:rPr>
        <w:t xml:space="preserve"> for any expense related to conference attendance; receipts and reimbursement requests to confirm “eligible” expenses are not required.</w:t>
      </w:r>
    </w:p>
    <w:p w14:paraId="4C91A90D" w14:textId="77ECC101" w:rsidR="008A0828" w:rsidRDefault="008A0828" w:rsidP="008A08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 this</w:t>
      </w:r>
      <w:r w:rsidRPr="00A005E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 i</w:t>
      </w:r>
      <w:r w:rsidRPr="00A005E1">
        <w:rPr>
          <w:rFonts w:ascii="Arial" w:hAnsi="Arial" w:cs="Arial"/>
        </w:rPr>
        <w:t xml:space="preserve">s contingent upon </w:t>
      </w:r>
      <w:r>
        <w:rPr>
          <w:rFonts w:ascii="Arial" w:hAnsi="Arial" w:cs="Arial"/>
        </w:rPr>
        <w:t xml:space="preserve">the </w:t>
      </w:r>
      <w:r w:rsidRPr="00A005E1">
        <w:rPr>
          <w:rFonts w:ascii="Arial" w:hAnsi="Arial" w:cs="Arial"/>
        </w:rPr>
        <w:t xml:space="preserve">member attending the conference, the award </w:t>
      </w:r>
      <w:proofErr w:type="gramStart"/>
      <w:r w:rsidRPr="00A005E1">
        <w:rPr>
          <w:rFonts w:ascii="Arial" w:hAnsi="Arial" w:cs="Arial"/>
        </w:rPr>
        <w:t>will be withdrawn</w:t>
      </w:r>
      <w:proofErr w:type="gramEnd"/>
      <w:r w:rsidRPr="00A005E1">
        <w:rPr>
          <w:rFonts w:ascii="Arial" w:hAnsi="Arial" w:cs="Arial"/>
        </w:rPr>
        <w:t xml:space="preserve"> in the event that the winner cannot attend, for whatever reason.  Purchasing travel insurance is therefore highly recommended in the event of an unforeseen change of plans. </w:t>
      </w:r>
    </w:p>
    <w:p w14:paraId="0B0F353D" w14:textId="41E1D764" w:rsidR="008A0828" w:rsidRDefault="008A0828" w:rsidP="008A08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award</w:t>
      </w:r>
      <w:r w:rsidRPr="00A005E1">
        <w:rPr>
          <w:rFonts w:ascii="Arial" w:hAnsi="Arial" w:cs="Arial"/>
        </w:rPr>
        <w:t xml:space="preserve"> </w:t>
      </w:r>
      <w:proofErr w:type="gramStart"/>
      <w:r w:rsidRPr="00A005E1">
        <w:rPr>
          <w:rFonts w:ascii="Arial" w:hAnsi="Arial" w:cs="Arial"/>
        </w:rPr>
        <w:t>cannot be transferred</w:t>
      </w:r>
      <w:proofErr w:type="gramEnd"/>
      <w:r w:rsidRPr="00A005E1">
        <w:rPr>
          <w:rFonts w:ascii="Arial" w:hAnsi="Arial" w:cs="Arial"/>
        </w:rPr>
        <w:t xml:space="preserve"> to another member, except by express permission of the Board in advance (at least two weeks prior to </w:t>
      </w:r>
      <w:r w:rsidR="002C614D">
        <w:rPr>
          <w:rFonts w:ascii="Arial" w:hAnsi="Arial" w:cs="Arial"/>
        </w:rPr>
        <w:t xml:space="preserve">the </w:t>
      </w:r>
      <w:r w:rsidRPr="00A005E1">
        <w:rPr>
          <w:rFonts w:ascii="Arial" w:hAnsi="Arial" w:cs="Arial"/>
        </w:rPr>
        <w:t xml:space="preserve">conference).  </w:t>
      </w:r>
    </w:p>
    <w:p w14:paraId="617A0CA5" w14:textId="10E8F809" w:rsidR="008A0828" w:rsidRPr="00A005E1" w:rsidRDefault="008A0828" w:rsidP="008A08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an award winner needs </w:t>
      </w:r>
      <w:r w:rsidR="00A574D7">
        <w:rPr>
          <w:rFonts w:ascii="Arial" w:hAnsi="Arial" w:cs="Arial"/>
        </w:rPr>
        <w:t xml:space="preserve">part or </w:t>
      </w:r>
      <w:proofErr w:type="gramStart"/>
      <w:r w:rsidR="00A574D7">
        <w:rPr>
          <w:rFonts w:ascii="Arial" w:hAnsi="Arial" w:cs="Arial"/>
        </w:rPr>
        <w:t>all of the</w:t>
      </w:r>
      <w:proofErr w:type="gramEnd"/>
      <w:r w:rsidR="00A574D7">
        <w:rPr>
          <w:rFonts w:ascii="Arial" w:hAnsi="Arial" w:cs="Arial"/>
        </w:rPr>
        <w:t xml:space="preserve"> award to be </w:t>
      </w:r>
      <w:r>
        <w:rPr>
          <w:rFonts w:ascii="Arial" w:hAnsi="Arial" w:cs="Arial"/>
        </w:rPr>
        <w:t xml:space="preserve">released early due to financial need, this may be accommodated on a case-by-case basis.  If approved, ZRA will purchase airfare on behalf of the award winner.  The cost of those tickets </w:t>
      </w:r>
      <w:proofErr w:type="gramStart"/>
      <w:r>
        <w:rPr>
          <w:rFonts w:ascii="Arial" w:hAnsi="Arial" w:cs="Arial"/>
        </w:rPr>
        <w:t>will be deducted</w:t>
      </w:r>
      <w:proofErr w:type="gramEnd"/>
      <w:r>
        <w:rPr>
          <w:rFonts w:ascii="Arial" w:hAnsi="Arial" w:cs="Arial"/>
        </w:rPr>
        <w:t xml:space="preserve"> from the amount given to the winner at the conference</w:t>
      </w:r>
      <w:r w:rsidR="003419A6">
        <w:rPr>
          <w:rFonts w:ascii="Arial" w:hAnsi="Arial" w:cs="Arial"/>
        </w:rPr>
        <w:t>; if the cost of airfare is greater than the award total, the award winner must submit the balance to ZRA</w:t>
      </w:r>
      <w:r>
        <w:rPr>
          <w:rFonts w:ascii="Arial" w:hAnsi="Arial" w:cs="Arial"/>
        </w:rPr>
        <w:t xml:space="preserve">.  ZRA will purchase travel insurance in the event the winner is unable to attend; this cost </w:t>
      </w:r>
      <w:proofErr w:type="gramStart"/>
      <w:r>
        <w:rPr>
          <w:rFonts w:ascii="Arial" w:hAnsi="Arial" w:cs="Arial"/>
        </w:rPr>
        <w:t>is also deducted</w:t>
      </w:r>
      <w:proofErr w:type="gramEnd"/>
      <w:r>
        <w:rPr>
          <w:rFonts w:ascii="Arial" w:hAnsi="Arial" w:cs="Arial"/>
        </w:rPr>
        <w:t xml:space="preserve"> from the award total.</w:t>
      </w:r>
    </w:p>
    <w:p w14:paraId="793BB813" w14:textId="77777777" w:rsidR="009A74AA" w:rsidRDefault="009A74AA">
      <w:pPr>
        <w:rPr>
          <w:rFonts w:ascii="Arial" w:hAnsi="Arial" w:cs="Arial"/>
          <w:b/>
        </w:rPr>
      </w:pPr>
    </w:p>
    <w:p w14:paraId="558B2F99" w14:textId="77777777" w:rsidR="009A74AA" w:rsidRDefault="009A74AA">
      <w:pPr>
        <w:rPr>
          <w:rFonts w:ascii="Arial" w:hAnsi="Arial" w:cs="Arial"/>
          <w:b/>
        </w:rPr>
      </w:pPr>
    </w:p>
    <w:p w14:paraId="0F664D5D" w14:textId="77777777" w:rsidR="008A0828" w:rsidRDefault="008A0828">
      <w:pPr>
        <w:rPr>
          <w:rFonts w:ascii="Arial" w:hAnsi="Arial" w:cs="Arial"/>
          <w:b/>
        </w:rPr>
      </w:pPr>
    </w:p>
    <w:p w14:paraId="79D97FBB" w14:textId="77777777" w:rsidR="008A0828" w:rsidRDefault="008A0828">
      <w:pPr>
        <w:rPr>
          <w:rFonts w:ascii="Arial" w:hAnsi="Arial" w:cs="Arial"/>
          <w:b/>
        </w:rPr>
      </w:pPr>
    </w:p>
    <w:p w14:paraId="15A594C0" w14:textId="6A2BCFD8" w:rsidR="000F55F9" w:rsidRDefault="000F55F9" w:rsidP="000F55F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Subsidy </w:t>
      </w:r>
      <w:r w:rsidR="009313DB">
        <w:rPr>
          <w:rFonts w:ascii="Arial" w:hAnsi="Arial" w:cs="Arial"/>
          <w:b/>
        </w:rPr>
        <w:t>Details</w:t>
      </w:r>
    </w:p>
    <w:p w14:paraId="0C483FED" w14:textId="28062D7C" w:rsidR="000F55F9" w:rsidRDefault="000F55F9" w:rsidP="000F55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Amount of Award -- $750 (USD)</w:t>
      </w:r>
    </w:p>
    <w:p w14:paraId="100BADF7" w14:textId="77777777" w:rsidR="008A0828" w:rsidRPr="008A0828" w:rsidRDefault="008A0828" w:rsidP="008A0828">
      <w:pPr>
        <w:pStyle w:val="ListParagraph"/>
        <w:rPr>
          <w:rFonts w:ascii="Arial" w:hAnsi="Arial" w:cs="Arial"/>
          <w:sz w:val="16"/>
        </w:rPr>
      </w:pPr>
    </w:p>
    <w:p w14:paraId="4AC92716" w14:textId="2B1D8DE3" w:rsidR="000F55F9" w:rsidRDefault="000F55F9" w:rsidP="000F55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Rationale --</w:t>
      </w:r>
      <w:r w:rsidR="00863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8637E6">
        <w:rPr>
          <w:rFonts w:ascii="Arial" w:hAnsi="Arial" w:cs="Arial"/>
        </w:rPr>
        <w:t xml:space="preserve">allow </w:t>
      </w:r>
      <w:r>
        <w:rPr>
          <w:rFonts w:ascii="Arial" w:hAnsi="Arial" w:cs="Arial"/>
        </w:rPr>
        <w:t xml:space="preserve">members without financial support from their </w:t>
      </w:r>
      <w:r w:rsidR="008637E6">
        <w:rPr>
          <w:rFonts w:ascii="Arial" w:hAnsi="Arial" w:cs="Arial"/>
        </w:rPr>
        <w:t>institution to attend the annual conference</w:t>
      </w:r>
    </w:p>
    <w:p w14:paraId="27D8F6F0" w14:textId="77777777" w:rsidR="008A0828" w:rsidRPr="008A0828" w:rsidRDefault="008A0828" w:rsidP="008A0828">
      <w:pPr>
        <w:pStyle w:val="ListParagraph"/>
        <w:rPr>
          <w:rFonts w:ascii="Arial" w:hAnsi="Arial" w:cs="Arial"/>
          <w:sz w:val="16"/>
        </w:rPr>
      </w:pPr>
    </w:p>
    <w:p w14:paraId="21ED557B" w14:textId="498614E0" w:rsidR="008637E6" w:rsidRDefault="008637E6" w:rsidP="000F55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Award Criteria -- none; this is a straight lottery from all eligible applicants</w:t>
      </w:r>
    </w:p>
    <w:p w14:paraId="37DBBE5A" w14:textId="77777777" w:rsidR="008A0828" w:rsidRPr="008A0828" w:rsidRDefault="008A0828" w:rsidP="008A0828">
      <w:pPr>
        <w:pStyle w:val="ListParagraph"/>
        <w:rPr>
          <w:rFonts w:ascii="Arial" w:hAnsi="Arial" w:cs="Arial"/>
          <w:sz w:val="16"/>
        </w:rPr>
      </w:pPr>
    </w:p>
    <w:p w14:paraId="023EC7F3" w14:textId="5DF644AA" w:rsidR="008A0828" w:rsidRDefault="008637E6" w:rsidP="000F55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can apply -- any</w:t>
      </w:r>
      <w:r w:rsidR="008A0828">
        <w:rPr>
          <w:rFonts w:ascii="Arial" w:hAnsi="Arial" w:cs="Arial"/>
        </w:rPr>
        <w:t xml:space="preserve"> ZRA member </w:t>
      </w:r>
      <w:r w:rsidR="009313DB">
        <w:rPr>
          <w:rFonts w:ascii="Arial" w:hAnsi="Arial" w:cs="Arial"/>
        </w:rPr>
        <w:t>who</w:t>
      </w:r>
      <w:r w:rsidR="008A0828">
        <w:rPr>
          <w:rFonts w:ascii="Arial" w:hAnsi="Arial" w:cs="Arial"/>
        </w:rPr>
        <w:t>:</w:t>
      </w:r>
    </w:p>
    <w:p w14:paraId="5937404C" w14:textId="5C602613" w:rsidR="008A0828" w:rsidRDefault="009313DB" w:rsidP="008A08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a </w:t>
      </w:r>
      <w:r w:rsidR="008A0828">
        <w:rPr>
          <w:rFonts w:ascii="Arial" w:hAnsi="Arial" w:cs="Arial"/>
        </w:rPr>
        <w:t xml:space="preserve">Professional or Associate category </w:t>
      </w:r>
      <w:r w:rsidR="008637E6">
        <w:rPr>
          <w:rFonts w:ascii="Arial" w:hAnsi="Arial" w:cs="Arial"/>
        </w:rPr>
        <w:t xml:space="preserve">member </w:t>
      </w:r>
    </w:p>
    <w:p w14:paraId="4D330824" w14:textId="6C44A9BC" w:rsidR="008A0828" w:rsidRDefault="009313DB" w:rsidP="008A08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a m</w:t>
      </w:r>
      <w:r w:rsidR="008A0828">
        <w:rPr>
          <w:rFonts w:ascii="Arial" w:hAnsi="Arial" w:cs="Arial"/>
        </w:rPr>
        <w:t>ember in good standing (dues are current, has not been reprimanded or censured by the Ethics Committee, has not been suspected or expelled from ZRA in the past three years)</w:t>
      </w:r>
    </w:p>
    <w:p w14:paraId="4DCF4DF8" w14:textId="79210F33" w:rsidR="008A0828" w:rsidRDefault="009313DB" w:rsidP="008A08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Will r</w:t>
      </w:r>
      <w:r w:rsidR="008637E6">
        <w:rPr>
          <w:rFonts w:ascii="Arial" w:hAnsi="Arial" w:cs="Arial"/>
        </w:rPr>
        <w:t>eceiv</w:t>
      </w:r>
      <w:r>
        <w:rPr>
          <w:rFonts w:ascii="Arial" w:hAnsi="Arial" w:cs="Arial"/>
        </w:rPr>
        <w:t>e</w:t>
      </w:r>
      <w:r w:rsidR="008637E6">
        <w:rPr>
          <w:rFonts w:ascii="Arial" w:hAnsi="Arial" w:cs="Arial"/>
        </w:rPr>
        <w:t xml:space="preserve"> minimal to no financial support from an institution (les</w:t>
      </w:r>
      <w:sdt>
        <w:sdtPr>
          <w:tag w:val="goog_rdk_0"/>
          <w:id w:val="14344762"/>
        </w:sdtPr>
        <w:sdtEndPr/>
        <w:sdtContent/>
      </w:sdt>
      <w:sdt>
        <w:sdtPr>
          <w:tag w:val="goog_rdk_1"/>
          <w:id w:val="653103466"/>
        </w:sdtPr>
        <w:sdtEndPr/>
        <w:sdtContent/>
      </w:sdt>
      <w:r w:rsidR="008637E6">
        <w:rPr>
          <w:rFonts w:ascii="Arial" w:hAnsi="Arial" w:cs="Arial"/>
        </w:rPr>
        <w:t>s than 25</w:t>
      </w:r>
      <w:r w:rsidR="008A0828">
        <w:rPr>
          <w:rFonts w:ascii="Arial" w:hAnsi="Arial" w:cs="Arial"/>
        </w:rPr>
        <w:t>% of the total projected costs)</w:t>
      </w:r>
    </w:p>
    <w:p w14:paraId="28F50509" w14:textId="782DB75E" w:rsidR="008637E6" w:rsidRDefault="008A0828" w:rsidP="008A082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not won this subsidy in the last three years</w:t>
      </w:r>
      <w:r w:rsidR="008637E6">
        <w:rPr>
          <w:rFonts w:ascii="Arial" w:hAnsi="Arial" w:cs="Arial"/>
        </w:rPr>
        <w:t xml:space="preserve">  </w:t>
      </w:r>
    </w:p>
    <w:p w14:paraId="705E97A3" w14:textId="0CE09088" w:rsidR="003F61DB" w:rsidRPr="008A0828" w:rsidRDefault="003F61DB" w:rsidP="008A0828">
      <w:pPr>
        <w:pStyle w:val="ListParagraph"/>
        <w:rPr>
          <w:rFonts w:ascii="Arial" w:hAnsi="Arial" w:cs="Arial"/>
          <w:sz w:val="14"/>
        </w:rPr>
      </w:pPr>
    </w:p>
    <w:p w14:paraId="7E97681B" w14:textId="24752E74" w:rsidR="008A0828" w:rsidRDefault="008A0828" w:rsidP="000F55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the Award Decision is </w:t>
      </w:r>
      <w:proofErr w:type="gramStart"/>
      <w:r>
        <w:rPr>
          <w:rFonts w:ascii="Arial" w:hAnsi="Arial" w:cs="Arial"/>
        </w:rPr>
        <w:t>Made</w:t>
      </w:r>
      <w:proofErr w:type="gramEnd"/>
      <w:r>
        <w:rPr>
          <w:rFonts w:ascii="Arial" w:hAnsi="Arial" w:cs="Arial"/>
        </w:rPr>
        <w:t xml:space="preserve"> -- the winner will be drawn randomly from the collection of all eligible applicants.</w:t>
      </w:r>
      <w:r w:rsidR="00A515F1">
        <w:rPr>
          <w:rFonts w:ascii="Arial" w:hAnsi="Arial" w:cs="Arial"/>
        </w:rPr>
        <w:t xml:space="preserve">  The drawing can be in any form (paper slips in a hat, Excel random formula, etc.) but will never involve human decision-making.</w:t>
      </w:r>
    </w:p>
    <w:p w14:paraId="3D280368" w14:textId="77777777" w:rsidR="008A0828" w:rsidRPr="008A0828" w:rsidRDefault="008A0828" w:rsidP="008A0828">
      <w:pPr>
        <w:pStyle w:val="ListParagraph"/>
        <w:rPr>
          <w:rFonts w:ascii="Arial" w:hAnsi="Arial" w:cs="Arial"/>
          <w:sz w:val="14"/>
        </w:rPr>
      </w:pPr>
    </w:p>
    <w:p w14:paraId="5ACEEA55" w14:textId="1181D729" w:rsidR="004171ED" w:rsidRDefault="004171ED" w:rsidP="000F55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Application Schedule -- all applications for this subsidy </w:t>
      </w:r>
      <w:proofErr w:type="gramStart"/>
      <w:r>
        <w:rPr>
          <w:rFonts w:ascii="Arial" w:hAnsi="Arial" w:cs="Arial"/>
        </w:rPr>
        <w:t>must be submitted</w:t>
      </w:r>
      <w:proofErr w:type="gramEnd"/>
      <w:r>
        <w:rPr>
          <w:rFonts w:ascii="Arial" w:hAnsi="Arial" w:cs="Arial"/>
        </w:rPr>
        <w:t xml:space="preserve"> to the Annual Conference Committee by 1 July of each year.  The results of the lottery </w:t>
      </w:r>
      <w:proofErr w:type="gramStart"/>
      <w:r>
        <w:rPr>
          <w:rFonts w:ascii="Arial" w:hAnsi="Arial" w:cs="Arial"/>
        </w:rPr>
        <w:t xml:space="preserve">will </w:t>
      </w:r>
      <w:r w:rsidR="00284400">
        <w:rPr>
          <w:rFonts w:ascii="Arial" w:hAnsi="Arial" w:cs="Arial"/>
        </w:rPr>
        <w:t>be communicated</w:t>
      </w:r>
      <w:proofErr w:type="gramEnd"/>
      <w:r>
        <w:rPr>
          <w:rFonts w:ascii="Arial" w:hAnsi="Arial" w:cs="Arial"/>
        </w:rPr>
        <w:t xml:space="preserve"> by 1 August.</w:t>
      </w:r>
    </w:p>
    <w:p w14:paraId="5E84A326" w14:textId="77777777" w:rsidR="008A0828" w:rsidRDefault="008A0828" w:rsidP="008A0828">
      <w:pPr>
        <w:ind w:left="360"/>
        <w:rPr>
          <w:rFonts w:ascii="Arial" w:hAnsi="Arial" w:cs="Arial"/>
        </w:rPr>
      </w:pPr>
    </w:p>
    <w:p w14:paraId="4F00A455" w14:textId="10704495" w:rsidR="008637E6" w:rsidRPr="008A0828" w:rsidRDefault="00A515F1" w:rsidP="008A082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To apply for this subsidy, applicants must s</w:t>
      </w:r>
      <w:r w:rsidR="008637E6" w:rsidRPr="008A0828">
        <w:rPr>
          <w:rFonts w:ascii="Arial" w:hAnsi="Arial" w:cs="Arial"/>
        </w:rPr>
        <w:t>ubmit the Conference Subsidy Application (see below) to the current year’s Annual Conference Program Chair</w:t>
      </w:r>
    </w:p>
    <w:p w14:paraId="66AD2878" w14:textId="77777777" w:rsidR="00A005E1" w:rsidRDefault="00A005E1" w:rsidP="00D04BC1">
      <w:pPr>
        <w:rPr>
          <w:rFonts w:ascii="Arial" w:hAnsi="Arial" w:cs="Arial"/>
        </w:rPr>
      </w:pPr>
    </w:p>
    <w:p w14:paraId="1BF66A66" w14:textId="77777777" w:rsidR="00A005E1" w:rsidRDefault="00A005E1" w:rsidP="00D04BC1">
      <w:pPr>
        <w:rPr>
          <w:rFonts w:ascii="Arial" w:hAnsi="Arial" w:cs="Arial"/>
        </w:rPr>
      </w:pPr>
    </w:p>
    <w:p w14:paraId="575C869F" w14:textId="77777777" w:rsidR="00A005E1" w:rsidRDefault="00A005E1" w:rsidP="00D04BC1">
      <w:pPr>
        <w:rPr>
          <w:rFonts w:ascii="Arial" w:hAnsi="Arial" w:cs="Arial"/>
        </w:rPr>
      </w:pPr>
    </w:p>
    <w:p w14:paraId="13A56B1D" w14:textId="77777777" w:rsidR="00AC375F" w:rsidRDefault="00AC37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0AF9D9" w14:textId="77777777" w:rsidR="000F55F9" w:rsidRDefault="000F55F9" w:rsidP="000F55F9">
      <w:pPr>
        <w:rPr>
          <w:rFonts w:ascii="Arial" w:hAnsi="Arial" w:cs="Arial"/>
        </w:rPr>
      </w:pPr>
    </w:p>
    <w:p w14:paraId="2A6E28CA" w14:textId="77777777" w:rsidR="00A515F1" w:rsidRDefault="00A515F1" w:rsidP="005A19AD">
      <w:pPr>
        <w:jc w:val="center"/>
        <w:rPr>
          <w:rFonts w:ascii="Arial" w:hAnsi="Arial" w:cs="Arial"/>
          <w:sz w:val="28"/>
        </w:rPr>
      </w:pPr>
    </w:p>
    <w:p w14:paraId="4B9D5B06" w14:textId="6BD3764C" w:rsidR="005A19AD" w:rsidRDefault="005A19AD" w:rsidP="005A19A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for the </w:t>
      </w:r>
      <w:r w:rsidR="009A74AA">
        <w:rPr>
          <w:rFonts w:ascii="Arial" w:hAnsi="Arial" w:cs="Arial"/>
          <w:sz w:val="28"/>
        </w:rPr>
        <w:t>Conference Subsidy</w:t>
      </w:r>
    </w:p>
    <w:p w14:paraId="6EB9CA85" w14:textId="77777777" w:rsidR="005A19AD" w:rsidRDefault="005A19AD" w:rsidP="005A19AD">
      <w:pPr>
        <w:jc w:val="center"/>
        <w:rPr>
          <w:rFonts w:ascii="Arial" w:hAnsi="Arial" w:cs="Arial"/>
          <w:sz w:val="28"/>
        </w:rPr>
      </w:pPr>
    </w:p>
    <w:p w14:paraId="689B4C3F" w14:textId="77777777" w:rsidR="005A19AD" w:rsidRPr="00AC375F" w:rsidRDefault="005A19AD" w:rsidP="005A19A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99911" wp14:editId="741202E1">
                <wp:simplePos x="0" y="0"/>
                <wp:positionH relativeFrom="margin">
                  <wp:align>right</wp:align>
                </wp:positionH>
                <wp:positionV relativeFrom="paragraph">
                  <wp:posOffset>120014</wp:posOffset>
                </wp:positionV>
                <wp:extent cx="45434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89E55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6.55pt,9.45pt" to="664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</w:rPr>
        <w:t>Applicant’s Name:</w:t>
      </w:r>
    </w:p>
    <w:p w14:paraId="28C8F783" w14:textId="77777777" w:rsidR="005A19AD" w:rsidRDefault="005A19AD" w:rsidP="005A19AD">
      <w:pPr>
        <w:rPr>
          <w:rFonts w:ascii="Arial" w:hAnsi="Arial" w:cs="Arial"/>
        </w:rPr>
      </w:pPr>
    </w:p>
    <w:p w14:paraId="40CC2246" w14:textId="77777777" w:rsidR="005A19AD" w:rsidRDefault="009A74AA" w:rsidP="005A19AD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56C8B" wp14:editId="5522059C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5505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45358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2.3pt,12.45pt" to="815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A19AD">
        <w:rPr>
          <w:rFonts w:ascii="Arial" w:hAnsi="Arial" w:cs="Arial"/>
          <w:b/>
        </w:rPr>
        <w:t>Date:</w:t>
      </w:r>
    </w:p>
    <w:p w14:paraId="724BAE6B" w14:textId="77777777" w:rsidR="005A19AD" w:rsidRDefault="005A19AD" w:rsidP="005A19AD">
      <w:pPr>
        <w:rPr>
          <w:rFonts w:ascii="Arial" w:hAnsi="Arial" w:cs="Arial"/>
          <w:i/>
        </w:rPr>
      </w:pPr>
    </w:p>
    <w:p w14:paraId="210657FE" w14:textId="77777777" w:rsidR="005A19AD" w:rsidRDefault="009A74AA" w:rsidP="00A515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7909F" wp14:editId="67241FD7">
                <wp:simplePos x="0" y="0"/>
                <wp:positionH relativeFrom="margin">
                  <wp:posOffset>3971924</wp:posOffset>
                </wp:positionH>
                <wp:positionV relativeFrom="paragraph">
                  <wp:posOffset>149225</wp:posOffset>
                </wp:positionV>
                <wp:extent cx="19526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EE64" id="Straight Connector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11.75pt" to="46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A19AD">
        <w:rPr>
          <w:rFonts w:ascii="Arial" w:hAnsi="Arial" w:cs="Arial"/>
          <w:b/>
        </w:rPr>
        <w:t xml:space="preserve">Have you ever </w:t>
      </w:r>
      <w:r>
        <w:rPr>
          <w:rFonts w:ascii="Arial" w:hAnsi="Arial" w:cs="Arial"/>
          <w:b/>
        </w:rPr>
        <w:t>won this subsidy before</w:t>
      </w:r>
      <w:r w:rsidR="005A19AD">
        <w:rPr>
          <w:rFonts w:ascii="Arial" w:hAnsi="Arial" w:cs="Arial"/>
          <w:b/>
        </w:rPr>
        <w:t>?  If yes, wh</w:t>
      </w:r>
      <w:r>
        <w:rPr>
          <w:rFonts w:ascii="Arial" w:hAnsi="Arial" w:cs="Arial"/>
          <w:b/>
        </w:rPr>
        <w:t>at year</w:t>
      </w:r>
      <w:r w:rsidR="005A19AD">
        <w:rPr>
          <w:rFonts w:ascii="Arial" w:hAnsi="Arial" w:cs="Arial"/>
          <w:b/>
        </w:rPr>
        <w:t>?</w:t>
      </w:r>
    </w:p>
    <w:p w14:paraId="004F4541" w14:textId="5DD27A07" w:rsidR="003849C4" w:rsidRDefault="00A515F1" w:rsidP="00A515F1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have won this award in the past, it must have been at least three years ago to be eligible to apply again.</w:t>
      </w:r>
    </w:p>
    <w:p w14:paraId="6EA04963" w14:textId="162C5BEB" w:rsidR="00A515F1" w:rsidRDefault="00A515F1" w:rsidP="00A515F1">
      <w:pPr>
        <w:spacing w:after="0"/>
        <w:rPr>
          <w:rFonts w:ascii="Arial" w:hAnsi="Arial" w:cs="Arial"/>
          <w:i/>
        </w:rPr>
      </w:pPr>
    </w:p>
    <w:p w14:paraId="3ECF1113" w14:textId="77777777" w:rsidR="00A515F1" w:rsidRDefault="00A515F1" w:rsidP="00A515F1">
      <w:pPr>
        <w:spacing w:after="0"/>
        <w:rPr>
          <w:rFonts w:ascii="Arial" w:hAnsi="Arial" w:cs="Arial"/>
          <w:b/>
        </w:rPr>
      </w:pPr>
    </w:p>
    <w:p w14:paraId="23F7275C" w14:textId="77777777" w:rsidR="00A515F1" w:rsidRPr="00A515F1" w:rsidRDefault="009A74AA" w:rsidP="00A515F1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Do you have any financial help to attend the conference?  If so, how much help (in USD$) </w:t>
      </w:r>
      <w:r w:rsidRPr="00A515F1">
        <w:rPr>
          <w:rFonts w:ascii="Arial" w:hAnsi="Arial" w:cs="Arial"/>
          <w:b/>
        </w:rPr>
        <w:t>and what is your total estimated costs?</w:t>
      </w:r>
      <w:r w:rsidR="003849C4" w:rsidRPr="00A515F1">
        <w:rPr>
          <w:rFonts w:ascii="Arial" w:hAnsi="Arial" w:cs="Arial"/>
          <w:i/>
        </w:rPr>
        <w:t xml:space="preserve">  </w:t>
      </w:r>
    </w:p>
    <w:p w14:paraId="0A6B814E" w14:textId="3B3A33CC" w:rsidR="009A74AA" w:rsidRDefault="003849C4" w:rsidP="00A515F1">
      <w:pPr>
        <w:spacing w:after="0"/>
        <w:rPr>
          <w:rFonts w:ascii="Arial" w:hAnsi="Arial" w:cs="Arial"/>
          <w:i/>
        </w:rPr>
      </w:pPr>
      <w:r w:rsidRPr="00A515F1">
        <w:rPr>
          <w:rFonts w:ascii="Arial" w:hAnsi="Arial" w:cs="Arial"/>
          <w:i/>
        </w:rPr>
        <w:t xml:space="preserve">You must have </w:t>
      </w:r>
      <w:r w:rsidR="009313DB">
        <w:rPr>
          <w:rFonts w:ascii="Arial" w:hAnsi="Arial" w:cs="Arial"/>
          <w:i/>
        </w:rPr>
        <w:t xml:space="preserve">support that is </w:t>
      </w:r>
      <w:r w:rsidRPr="00A515F1">
        <w:rPr>
          <w:rFonts w:ascii="Arial" w:hAnsi="Arial" w:cs="Arial"/>
          <w:i/>
        </w:rPr>
        <w:t>less than 25% of</w:t>
      </w:r>
      <w:r w:rsidR="009313DB">
        <w:rPr>
          <w:rFonts w:ascii="Arial" w:hAnsi="Arial" w:cs="Arial"/>
          <w:i/>
        </w:rPr>
        <w:t xml:space="preserve"> the</w:t>
      </w:r>
      <w:r w:rsidRPr="00A515F1">
        <w:rPr>
          <w:rFonts w:ascii="Arial" w:hAnsi="Arial" w:cs="Arial"/>
          <w:i/>
        </w:rPr>
        <w:t xml:space="preserve"> total </w:t>
      </w:r>
      <w:r w:rsidR="009313DB">
        <w:rPr>
          <w:rFonts w:ascii="Arial" w:hAnsi="Arial" w:cs="Arial"/>
          <w:i/>
        </w:rPr>
        <w:t xml:space="preserve">projected </w:t>
      </w:r>
      <w:r w:rsidR="00A515F1">
        <w:rPr>
          <w:rFonts w:ascii="Arial" w:hAnsi="Arial" w:cs="Arial"/>
          <w:i/>
        </w:rPr>
        <w:t xml:space="preserve">costs </w:t>
      </w:r>
      <w:r w:rsidRPr="00A515F1">
        <w:rPr>
          <w:rFonts w:ascii="Arial" w:hAnsi="Arial" w:cs="Arial"/>
          <w:i/>
        </w:rPr>
        <w:t>to be eligible</w:t>
      </w:r>
      <w:r w:rsidR="009313DB">
        <w:rPr>
          <w:rFonts w:ascii="Arial" w:hAnsi="Arial" w:cs="Arial"/>
          <w:i/>
        </w:rPr>
        <w:t xml:space="preserve"> for this subsidy.</w:t>
      </w:r>
    </w:p>
    <w:p w14:paraId="42E1DC78" w14:textId="77777777" w:rsidR="009313DB" w:rsidRPr="00A515F1" w:rsidRDefault="009313DB" w:rsidP="00A515F1">
      <w:pPr>
        <w:spacing w:after="0"/>
        <w:rPr>
          <w:rFonts w:ascii="Arial" w:hAnsi="Arial" w:cs="Arial"/>
          <w:i/>
        </w:rPr>
      </w:pPr>
    </w:p>
    <w:p w14:paraId="594C48E7" w14:textId="77777777" w:rsidR="005A19AD" w:rsidRDefault="009A74AA" w:rsidP="005A19A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E67383" wp14:editId="76EA64D1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5915025" cy="571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8699" id="Straight Connector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0.35pt" to="880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E95AF44" w14:textId="77777777" w:rsidR="005A19AD" w:rsidRPr="005A19AD" w:rsidRDefault="005A19AD" w:rsidP="005A19AD">
      <w:pPr>
        <w:rPr>
          <w:rFonts w:ascii="Arial" w:hAnsi="Arial" w:cs="Arial"/>
          <w:b/>
          <w:sz w:val="12"/>
        </w:rPr>
      </w:pPr>
    </w:p>
    <w:p w14:paraId="2F71AC61" w14:textId="77777777" w:rsidR="005A19AD" w:rsidRDefault="009A74AA" w:rsidP="005A19A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AAC6D" wp14:editId="152586E0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915025" cy="571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DBE91" id="Straight Connector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3pt" to="880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EED590" w14:textId="77777777" w:rsidR="009A74AA" w:rsidRDefault="009A74AA" w:rsidP="009A74AA">
      <w:pPr>
        <w:rPr>
          <w:rFonts w:ascii="Arial" w:hAnsi="Arial" w:cs="Arial"/>
          <w:b/>
        </w:rPr>
      </w:pPr>
    </w:p>
    <w:p w14:paraId="0383C45E" w14:textId="77777777" w:rsidR="009A74AA" w:rsidRDefault="009A74AA" w:rsidP="009A74AA">
      <w:pPr>
        <w:rPr>
          <w:rFonts w:ascii="Arial" w:hAnsi="Arial" w:cs="Arial"/>
          <w:b/>
        </w:rPr>
      </w:pPr>
    </w:p>
    <w:p w14:paraId="7110EF76" w14:textId="77777777" w:rsidR="009A74AA" w:rsidRDefault="009A74AA" w:rsidP="009A74AA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br/>
      </w:r>
      <w:r w:rsidRPr="009A74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3F878" wp14:editId="224FFD2B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5924550" cy="9525"/>
                <wp:effectExtent l="19050" t="38100" r="76200" b="1047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DA3C8" id="Straight Connector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3.65pt" to="881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" strokecolor="#70ad47 [3209]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Pr="009A74AA">
        <w:rPr>
          <w:rFonts w:ascii="Arial" w:hAnsi="Arial" w:cs="Arial"/>
          <w:i/>
          <w:noProof/>
        </w:rPr>
        <w:t>Committee Use Only</w:t>
      </w:r>
    </w:p>
    <w:p w14:paraId="31BF6D3E" w14:textId="77777777" w:rsidR="009A74AA" w:rsidRDefault="009A74AA" w:rsidP="009A74AA">
      <w:pPr>
        <w:rPr>
          <w:rFonts w:ascii="Arial" w:hAnsi="Arial" w:cs="Arial"/>
        </w:rPr>
      </w:pPr>
    </w:p>
    <w:p w14:paraId="17CEA23E" w14:textId="77777777" w:rsidR="009A74AA" w:rsidRDefault="009A74AA" w:rsidP="009A74AA">
      <w:pPr>
        <w:rPr>
          <w:rFonts w:ascii="Arial" w:hAnsi="Arial" w:cs="Arial"/>
        </w:rPr>
      </w:pPr>
      <w:r>
        <w:rPr>
          <w:rFonts w:ascii="Arial" w:hAnsi="Arial" w:cs="Arial"/>
        </w:rPr>
        <w:t>Date of receipt --</w:t>
      </w:r>
    </w:p>
    <w:p w14:paraId="6D32D945" w14:textId="77777777" w:rsidR="009A74AA" w:rsidRDefault="009A74AA" w:rsidP="009A74AA">
      <w:pPr>
        <w:rPr>
          <w:rFonts w:ascii="Arial" w:hAnsi="Arial" w:cs="Arial"/>
        </w:rPr>
      </w:pPr>
    </w:p>
    <w:p w14:paraId="52C62779" w14:textId="77777777" w:rsidR="009A74AA" w:rsidRDefault="009A74AA" w:rsidP="009A74AA">
      <w:pPr>
        <w:rPr>
          <w:rFonts w:ascii="Arial" w:hAnsi="Arial" w:cs="Arial"/>
        </w:rPr>
      </w:pPr>
      <w:r>
        <w:rPr>
          <w:rFonts w:ascii="Arial" w:hAnsi="Arial" w:cs="Arial"/>
        </w:rPr>
        <w:t>Is applicant eligible for this scholarship?</w:t>
      </w:r>
    </w:p>
    <w:p w14:paraId="16E52D18" w14:textId="77777777" w:rsidR="009A74AA" w:rsidRDefault="009A74AA" w:rsidP="009A74AA">
      <w:pPr>
        <w:rPr>
          <w:rFonts w:ascii="Arial" w:hAnsi="Arial" w:cs="Arial"/>
        </w:rPr>
      </w:pPr>
    </w:p>
    <w:p w14:paraId="70FFA6EA" w14:textId="77777777" w:rsidR="009A74AA" w:rsidRDefault="009A74AA" w:rsidP="009A74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Lottery result -- </w:t>
      </w:r>
    </w:p>
    <w:p w14:paraId="1AB35DDD" w14:textId="77777777" w:rsidR="009A74AA" w:rsidRDefault="009A74AA" w:rsidP="009A74AA">
      <w:pPr>
        <w:rPr>
          <w:rFonts w:ascii="Arial" w:hAnsi="Arial" w:cs="Arial"/>
        </w:rPr>
      </w:pPr>
    </w:p>
    <w:p w14:paraId="6E24AEB0" w14:textId="77777777" w:rsidR="005A19AD" w:rsidRPr="005A19AD" w:rsidRDefault="009A74AA" w:rsidP="009A74A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Date result </w:t>
      </w:r>
      <w:proofErr w:type="gramStart"/>
      <w:r>
        <w:rPr>
          <w:rFonts w:ascii="Arial" w:hAnsi="Arial" w:cs="Arial"/>
        </w:rPr>
        <w:t>was communicated</w:t>
      </w:r>
      <w:proofErr w:type="gramEnd"/>
      <w:r>
        <w:rPr>
          <w:rFonts w:ascii="Arial" w:hAnsi="Arial" w:cs="Arial"/>
        </w:rPr>
        <w:t xml:space="preserve"> to applicant --</w:t>
      </w:r>
    </w:p>
    <w:sectPr w:rsidR="005A19AD" w:rsidRPr="005A19AD" w:rsidSect="00AC375F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E449D4" w16cid:durableId="216BEBAC"/>
  <w16cid:commentId w16cid:paraId="2C6DD774" w16cid:durableId="216BED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E0777" w14:textId="77777777" w:rsidR="003849C4" w:rsidRDefault="003849C4" w:rsidP="003849C4">
      <w:pPr>
        <w:spacing w:after="0" w:line="240" w:lineRule="auto"/>
      </w:pPr>
      <w:r>
        <w:separator/>
      </w:r>
    </w:p>
  </w:endnote>
  <w:endnote w:type="continuationSeparator" w:id="0">
    <w:p w14:paraId="2D817C71" w14:textId="77777777" w:rsidR="003849C4" w:rsidRDefault="003849C4" w:rsidP="003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0E59" w14:textId="11901052" w:rsidR="008A0828" w:rsidRPr="0034330D" w:rsidRDefault="00DD2B08" w:rsidP="008A0828">
    <w:pPr>
      <w:pStyle w:val="Footer"/>
      <w:ind w:left="-990"/>
      <w:rPr>
        <w:color w:val="808080" w:themeColor="background1" w:themeShade="80"/>
      </w:rPr>
    </w:pPr>
    <w:r>
      <w:rPr>
        <w:b/>
        <w:color w:val="808080" w:themeColor="background1" w:themeShade="80"/>
      </w:rPr>
      <w:t>ZRA Subsidy</w:t>
    </w:r>
    <w:r w:rsidR="008A0828" w:rsidRPr="0034330D">
      <w:rPr>
        <w:b/>
        <w:color w:val="808080" w:themeColor="background1" w:themeShade="80"/>
      </w:rPr>
      <w:t xml:space="preserve"> to Support </w:t>
    </w:r>
    <w:r>
      <w:rPr>
        <w:b/>
        <w:color w:val="808080" w:themeColor="background1" w:themeShade="80"/>
      </w:rPr>
      <w:t>Members with Financial Need</w:t>
    </w:r>
  </w:p>
  <w:p w14:paraId="144A4E13" w14:textId="61184EC1" w:rsidR="003849C4" w:rsidRPr="008A0828" w:rsidRDefault="008A0828" w:rsidP="008A0828">
    <w:pPr>
      <w:pStyle w:val="Footer"/>
      <w:ind w:left="-990"/>
      <w:rPr>
        <w:color w:val="808080" w:themeColor="background1" w:themeShade="80"/>
      </w:rPr>
    </w:pPr>
    <w:r w:rsidRPr="0034330D">
      <w:rPr>
        <w:color w:val="808080" w:themeColor="background1" w:themeShade="80"/>
      </w:rPr>
      <w:t>Board approved on such-and-such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F4635" w14:textId="77777777" w:rsidR="003849C4" w:rsidRDefault="003849C4" w:rsidP="003849C4">
      <w:pPr>
        <w:spacing w:after="0" w:line="240" w:lineRule="auto"/>
      </w:pPr>
      <w:r>
        <w:separator/>
      </w:r>
    </w:p>
  </w:footnote>
  <w:footnote w:type="continuationSeparator" w:id="0">
    <w:p w14:paraId="418FF7F2" w14:textId="77777777" w:rsidR="003849C4" w:rsidRDefault="003849C4" w:rsidP="003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0AF"/>
    <w:multiLevelType w:val="hybridMultilevel"/>
    <w:tmpl w:val="62780452"/>
    <w:lvl w:ilvl="0" w:tplc="23060A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5F08"/>
    <w:multiLevelType w:val="hybridMultilevel"/>
    <w:tmpl w:val="5C301902"/>
    <w:lvl w:ilvl="0" w:tplc="458EE46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447D"/>
    <w:multiLevelType w:val="hybridMultilevel"/>
    <w:tmpl w:val="7F58B1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93867"/>
    <w:multiLevelType w:val="hybridMultilevel"/>
    <w:tmpl w:val="3182BF52"/>
    <w:lvl w:ilvl="0" w:tplc="458EE46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9"/>
    <w:rsid w:val="00000ABB"/>
    <w:rsid w:val="000F55F9"/>
    <w:rsid w:val="00284400"/>
    <w:rsid w:val="002C061E"/>
    <w:rsid w:val="002C0F81"/>
    <w:rsid w:val="002C614D"/>
    <w:rsid w:val="003419A6"/>
    <w:rsid w:val="003849C4"/>
    <w:rsid w:val="003F61DB"/>
    <w:rsid w:val="00402BAF"/>
    <w:rsid w:val="004157C4"/>
    <w:rsid w:val="004171ED"/>
    <w:rsid w:val="00554321"/>
    <w:rsid w:val="005A19AD"/>
    <w:rsid w:val="005A7E12"/>
    <w:rsid w:val="005F1AD4"/>
    <w:rsid w:val="005F4910"/>
    <w:rsid w:val="006E632E"/>
    <w:rsid w:val="007262E6"/>
    <w:rsid w:val="007C3A8E"/>
    <w:rsid w:val="007E6549"/>
    <w:rsid w:val="008637E6"/>
    <w:rsid w:val="008A0828"/>
    <w:rsid w:val="009313DB"/>
    <w:rsid w:val="00993D2C"/>
    <w:rsid w:val="00995E4A"/>
    <w:rsid w:val="009A19D6"/>
    <w:rsid w:val="009A74AA"/>
    <w:rsid w:val="00A005E1"/>
    <w:rsid w:val="00A504E9"/>
    <w:rsid w:val="00A515F1"/>
    <w:rsid w:val="00A574D7"/>
    <w:rsid w:val="00A659DC"/>
    <w:rsid w:val="00AC375F"/>
    <w:rsid w:val="00B0658A"/>
    <w:rsid w:val="00C24644"/>
    <w:rsid w:val="00C738B7"/>
    <w:rsid w:val="00CD0BBF"/>
    <w:rsid w:val="00D04BC1"/>
    <w:rsid w:val="00DB00FB"/>
    <w:rsid w:val="00DD2B08"/>
    <w:rsid w:val="00EA173E"/>
    <w:rsid w:val="00E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C912"/>
  <w15:docId w15:val="{5B9677C1-C424-4C2A-9E22-8B09F6C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55F9"/>
    <w:rPr>
      <w:color w:val="0000FF"/>
      <w:u w:val="single"/>
    </w:rPr>
  </w:style>
  <w:style w:type="paragraph" w:styleId="Revision">
    <w:name w:val="Revision"/>
    <w:hidden/>
    <w:uiPriority w:val="99"/>
    <w:semiHidden/>
    <w:rsid w:val="002C06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9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C4"/>
  </w:style>
  <w:style w:type="paragraph" w:styleId="Footer">
    <w:name w:val="footer"/>
    <w:basedOn w:val="Normal"/>
    <w:link w:val="FooterChar"/>
    <w:uiPriority w:val="99"/>
    <w:unhideWhenUsed/>
    <w:rsid w:val="0038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zzPIHuiB8A+GiiFTCuvW4CaUxVQ==">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Zoo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Eller, Stephanie</dc:creator>
  <cp:lastModifiedBy>Roach, Shelly</cp:lastModifiedBy>
  <cp:revision>3</cp:revision>
  <dcterms:created xsi:type="dcterms:W3CDTF">2022-07-05T14:45:00Z</dcterms:created>
  <dcterms:modified xsi:type="dcterms:W3CDTF">2022-07-05T22:41:00Z</dcterms:modified>
</cp:coreProperties>
</file>